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95" w:rsidRDefault="00BC608D" w:rsidP="00724E10">
      <w:pPr>
        <w:pStyle w:val="Bezodstpw"/>
        <w:jc w:val="center"/>
        <w:rPr>
          <w:b/>
        </w:rPr>
      </w:pPr>
      <w:r w:rsidRPr="00724E10">
        <w:rPr>
          <w:b/>
        </w:rPr>
        <w:t xml:space="preserve">Instrukcja </w:t>
      </w:r>
      <w:r w:rsidR="002E2B0C">
        <w:rPr>
          <w:b/>
        </w:rPr>
        <w:t xml:space="preserve">aktualizacji oraz </w:t>
      </w:r>
      <w:r w:rsidRPr="00724E10">
        <w:rPr>
          <w:b/>
        </w:rPr>
        <w:t>k</w:t>
      </w:r>
      <w:r w:rsidR="00724E10">
        <w:rPr>
          <w:b/>
        </w:rPr>
        <w:t>onfiguracji kasy SCO bez wagi kontrolnej</w:t>
      </w:r>
    </w:p>
    <w:p w:rsidR="00DD4748" w:rsidRDefault="00DD4748" w:rsidP="00724E10">
      <w:pPr>
        <w:pStyle w:val="Bezodstpw"/>
        <w:jc w:val="center"/>
        <w:rPr>
          <w:b/>
        </w:rPr>
      </w:pPr>
    </w:p>
    <w:p w:rsidR="00724E10" w:rsidRDefault="00DD4748" w:rsidP="00DD4748">
      <w:pPr>
        <w:pStyle w:val="Bezodstpw"/>
        <w:numPr>
          <w:ilvl w:val="0"/>
          <w:numId w:val="3"/>
        </w:numPr>
      </w:pPr>
      <w:r>
        <w:t>Pakiet aktualizacyjny</w:t>
      </w:r>
      <w:r w:rsidR="002E2B0C">
        <w:t xml:space="preserve"> to </w:t>
      </w:r>
      <w:bookmarkStart w:id="0" w:name="_GoBack"/>
      <w:bookmarkEnd w:id="0"/>
      <w:r w:rsidRPr="00DD4748">
        <w:t>SelfCheckout.DelikatesyCentrum_1.3.8439.15838</w:t>
      </w:r>
      <w:r w:rsidR="002E2B0C">
        <w:t>.</w:t>
      </w:r>
    </w:p>
    <w:p w:rsidR="002E2B0C" w:rsidRDefault="002E2B0C" w:rsidP="00DD4748">
      <w:pPr>
        <w:pStyle w:val="Bezodstpw"/>
        <w:ind w:left="720"/>
      </w:pPr>
      <w:r>
        <w:t>Powyższy pakiet znajduje się w lokalizacji:</w:t>
      </w:r>
    </w:p>
    <w:p w:rsidR="002E2B0C" w:rsidRDefault="002E2B0C" w:rsidP="00DD4748">
      <w:pPr>
        <w:pStyle w:val="Bezodstpw"/>
        <w:ind w:left="720"/>
      </w:pPr>
      <w:hyperlink r:id="rId7" w:tgtFrame="_blank" w:history="1">
        <w:r>
          <w:rPr>
            <w:rStyle w:val="Hipercze"/>
            <w:rFonts w:ascii="Calibri" w:hAnsi="Calibri" w:cs="Calibri"/>
            <w:bdr w:val="none" w:sz="0" w:space="0" w:color="auto" w:frame="1"/>
            <w:shd w:val="clear" w:color="auto" w:fill="FFFFFF"/>
          </w:rPr>
          <w:t>https://serwisdc.pl/DIR/market/!aktualizacje_KasaSCO/SelfCheckout.DelikatesyCentrum_1.3.8439.15838_wzr.zip</w:t>
        </w:r>
      </w:hyperlink>
    </w:p>
    <w:p w:rsidR="002E2B0C" w:rsidRDefault="002E2B0C" w:rsidP="00DD4748">
      <w:pPr>
        <w:pStyle w:val="Bezodstpw"/>
        <w:ind w:left="720"/>
      </w:pPr>
      <w:r>
        <w:t>W pakiecie jest również plik config.xml jako wzorcowy.</w:t>
      </w:r>
    </w:p>
    <w:p w:rsidR="00902A17" w:rsidRDefault="003D0995" w:rsidP="00FE2BB3">
      <w:pPr>
        <w:pStyle w:val="Bezodstpw"/>
        <w:numPr>
          <w:ilvl w:val="0"/>
          <w:numId w:val="3"/>
        </w:numPr>
      </w:pPr>
      <w:r>
        <w:t xml:space="preserve">Aktualizacja Cashregister </w:t>
      </w:r>
      <w:r w:rsidR="00902A17">
        <w:t>s</w:t>
      </w:r>
      <w:r w:rsidR="00FE2BB3">
        <w:t>tandardowo jak ma</w:t>
      </w:r>
      <w:r w:rsidR="00724E10">
        <w:t xml:space="preserve"> to miejsce </w:t>
      </w:r>
      <w:r w:rsidR="00FE2BB3">
        <w:t>dla kas liniowych</w:t>
      </w:r>
      <w:r w:rsidR="00902A17">
        <w:t>.</w:t>
      </w:r>
      <w:r w:rsidR="00825287">
        <w:t xml:space="preserve"> </w:t>
      </w:r>
    </w:p>
    <w:p w:rsidR="00825287" w:rsidRDefault="00825287" w:rsidP="00825287">
      <w:pPr>
        <w:pStyle w:val="Bezodstpw"/>
        <w:ind w:left="720"/>
      </w:pPr>
      <w:r>
        <w:t>Aktualizację zalecamy wykonać przy udziale pracownika sklepu aby móc od razu przeprowadzić weryfikację poprawności działania kasy SCO po aktualizacji.</w:t>
      </w:r>
    </w:p>
    <w:p w:rsidR="00DD4748" w:rsidRDefault="00724E10" w:rsidP="0069377C">
      <w:pPr>
        <w:pStyle w:val="Bezodstpw"/>
        <w:numPr>
          <w:ilvl w:val="0"/>
          <w:numId w:val="5"/>
        </w:numPr>
      </w:pPr>
      <w:r>
        <w:t xml:space="preserve">Skopiowanie plików aktualizacyjnych </w:t>
      </w:r>
      <w:r w:rsidR="0069377C">
        <w:t xml:space="preserve">z w/w pakietu  </w:t>
      </w:r>
      <w:r>
        <w:t>w lokalizację</w:t>
      </w:r>
      <w:r w:rsidR="00902A17">
        <w:t xml:space="preserve"> </w:t>
      </w:r>
    </w:p>
    <w:p w:rsidR="00800B77" w:rsidRDefault="00724E10" w:rsidP="00DD4748">
      <w:pPr>
        <w:pStyle w:val="Bezodstpw"/>
        <w:ind w:left="720"/>
      </w:pPr>
      <w:r w:rsidRPr="00724E10">
        <w:t>D:\aplikacje\forcom\SCO\CashRegister\updates</w:t>
      </w:r>
    </w:p>
    <w:p w:rsidR="00800B77" w:rsidRDefault="00724E10" w:rsidP="00800B77">
      <w:pPr>
        <w:pStyle w:val="Bezodstpw"/>
        <w:numPr>
          <w:ilvl w:val="0"/>
          <w:numId w:val="5"/>
        </w:numPr>
      </w:pPr>
      <w:r>
        <w:t>manualny upgrade</w:t>
      </w:r>
      <w:r w:rsidR="008F37A7">
        <w:t xml:space="preserve"> z menu kasy liniowej</w:t>
      </w:r>
    </w:p>
    <w:p w:rsidR="00800B77" w:rsidRDefault="00800B77" w:rsidP="00800B77">
      <w:pPr>
        <w:pStyle w:val="Bezodstpw"/>
        <w:ind w:left="1080"/>
      </w:pPr>
      <w:r>
        <w:t>- okno kasy SCO</w:t>
      </w:r>
    </w:p>
    <w:p w:rsidR="00800B77" w:rsidRDefault="00800B77" w:rsidP="00800B77">
      <w:pPr>
        <w:pStyle w:val="Bezodstpw"/>
      </w:pPr>
      <w:r>
        <w:rPr>
          <w:noProof/>
          <w:lang w:eastAsia="pl-PL"/>
        </w:rPr>
        <w:drawing>
          <wp:inline distT="0" distB="0" distL="0" distR="0" wp14:anchorId="59476515" wp14:editId="6EA0D857">
            <wp:extent cx="5760720" cy="433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77" w:rsidRDefault="00800B77" w:rsidP="00800B77">
      <w:pPr>
        <w:pStyle w:val="Bezodstpw"/>
      </w:pPr>
      <w:r>
        <w:tab/>
        <w:t>- Poproś o pomoc</w:t>
      </w:r>
      <w:r w:rsidR="00825287">
        <w:t>, odczytujemy kartę kodów asystenta</w:t>
      </w: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</w:p>
    <w:p w:rsidR="00825287" w:rsidRDefault="00825287" w:rsidP="00800B77">
      <w:pPr>
        <w:pStyle w:val="Bezodstpw"/>
      </w:pPr>
      <w:r>
        <w:t>Poniżej widok panelu asystenta</w:t>
      </w:r>
    </w:p>
    <w:p w:rsidR="00800B77" w:rsidRDefault="00800B77" w:rsidP="00800B77">
      <w:pPr>
        <w:pStyle w:val="Bezodstpw"/>
      </w:pPr>
      <w:r>
        <w:rPr>
          <w:noProof/>
          <w:lang w:eastAsia="pl-PL"/>
        </w:rPr>
        <w:lastRenderedPageBreak/>
        <w:drawing>
          <wp:inline distT="0" distB="0" distL="0" distR="0" wp14:anchorId="620176A4" wp14:editId="00F930B7">
            <wp:extent cx="5760720" cy="43345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77" w:rsidRDefault="00800B77" w:rsidP="00800B77">
      <w:pPr>
        <w:pStyle w:val="Bezodstpw"/>
      </w:pPr>
      <w:r>
        <w:t>- Przełącz na POS</w:t>
      </w:r>
    </w:p>
    <w:p w:rsidR="00800B77" w:rsidRDefault="00800B77" w:rsidP="00800B77">
      <w:pPr>
        <w:pStyle w:val="Bezodstpw"/>
      </w:pPr>
      <w:r>
        <w:rPr>
          <w:noProof/>
          <w:lang w:eastAsia="pl-PL"/>
        </w:rPr>
        <w:drawing>
          <wp:inline distT="0" distB="0" distL="0" distR="0" wp14:anchorId="564BA456" wp14:editId="311270EB">
            <wp:extent cx="5760720" cy="431673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77" w:rsidRDefault="00110C4E" w:rsidP="00800B77">
      <w:pPr>
        <w:pStyle w:val="Bezodstpw"/>
      </w:pPr>
      <w:r>
        <w:lastRenderedPageBreak/>
        <w:t>- M</w:t>
      </w:r>
      <w:r w:rsidR="00800B77">
        <w:t>anualny upgrade</w:t>
      </w:r>
      <w:r w:rsidR="00B16755">
        <w:t>, po jego uruchomieniu pojawi się zielony pasek postępu który zniknie po wykonanej aktualizacji.</w:t>
      </w:r>
    </w:p>
    <w:p w:rsidR="00800B77" w:rsidRDefault="00800B77" w:rsidP="00800B77">
      <w:pPr>
        <w:pStyle w:val="Bezodstpw"/>
      </w:pPr>
    </w:p>
    <w:p w:rsidR="00FE2BB3" w:rsidRDefault="00FE2BB3" w:rsidP="00724E10">
      <w:pPr>
        <w:pStyle w:val="Bezodstpw"/>
        <w:numPr>
          <w:ilvl w:val="0"/>
          <w:numId w:val="3"/>
        </w:numPr>
      </w:pPr>
      <w:r>
        <w:t>Aktualizacja SCO</w:t>
      </w:r>
    </w:p>
    <w:p w:rsidR="004D32F2" w:rsidRDefault="00FE2BB3" w:rsidP="00724E10">
      <w:pPr>
        <w:pStyle w:val="Bezodstpw"/>
        <w:ind w:left="720"/>
      </w:pPr>
      <w:r>
        <w:t xml:space="preserve">Poprzez skopiowanie i nadpisanie zawartości katalogu </w:t>
      </w:r>
      <w:r w:rsidRPr="00FE2BB3">
        <w:t>SelfCheckout</w:t>
      </w:r>
      <w:r w:rsidR="00724E10">
        <w:t xml:space="preserve"> w lokalizacji </w:t>
      </w:r>
      <w:r w:rsidR="00724E10" w:rsidRPr="00724E10">
        <w:t>D:\aplikacje\forcom\SCO\SelfCheckout</w:t>
      </w:r>
    </w:p>
    <w:p w:rsidR="00F16EBA" w:rsidRDefault="004D32F2" w:rsidP="00724E10">
      <w:pPr>
        <w:pStyle w:val="Bezodstpw"/>
        <w:numPr>
          <w:ilvl w:val="0"/>
          <w:numId w:val="3"/>
        </w:numPr>
      </w:pPr>
      <w:r>
        <w:t>Ak</w:t>
      </w:r>
      <w:r w:rsidR="00724E10">
        <w:t>tualizacja pliku konfiguracji config.xml dla kasy SCO</w:t>
      </w:r>
      <w:r w:rsidR="001939C4">
        <w:t xml:space="preserve"> w lokalizacji </w:t>
      </w:r>
      <w:r w:rsidR="00724E10">
        <w:t xml:space="preserve"> </w:t>
      </w:r>
      <w:r w:rsidR="001939C4" w:rsidRPr="00724E10">
        <w:t>D:\aplikacje\forcom\SCO\SelfCheckout</w:t>
      </w:r>
      <w:r w:rsidR="001939C4">
        <w:t xml:space="preserve">  poprzez podmianę </w:t>
      </w:r>
      <w:r w:rsidR="009E780E">
        <w:t>bieżącego</w:t>
      </w:r>
      <w:r w:rsidR="00110C4E">
        <w:t xml:space="preserve"> p</w:t>
      </w:r>
      <w:r w:rsidR="001939C4">
        <w:t>liku na wzorcowy</w:t>
      </w:r>
      <w:r w:rsidR="00F16EBA">
        <w:t>.</w:t>
      </w:r>
    </w:p>
    <w:p w:rsidR="001939C4" w:rsidRDefault="00F16EBA" w:rsidP="00F16EBA">
      <w:pPr>
        <w:pStyle w:val="Bezodstpw"/>
        <w:ind w:left="720"/>
      </w:pPr>
      <w:r>
        <w:t xml:space="preserve">W pliku </w:t>
      </w:r>
      <w:r w:rsidR="00110C4E">
        <w:t xml:space="preserve">wzorcowym zmianie podlegają </w:t>
      </w:r>
      <w:r w:rsidR="002C3076">
        <w:t xml:space="preserve">poniższe </w:t>
      </w:r>
      <w:r w:rsidR="00110C4E">
        <w:t>parametry</w:t>
      </w:r>
      <w:r w:rsidR="001939C4">
        <w:t xml:space="preserve"> </w:t>
      </w:r>
      <w:r w:rsidR="00110C4E">
        <w:t xml:space="preserve">konfiguracji </w:t>
      </w:r>
      <w:r w:rsidR="008F37A7">
        <w:t>kasy SCO</w:t>
      </w:r>
      <w:r w:rsidR="009E780E">
        <w:t xml:space="preserve"> pobrane z bieżącego pliku config</w:t>
      </w:r>
      <w:r w:rsidR="00110C4E">
        <w:t>:</w:t>
      </w:r>
    </w:p>
    <w:p w:rsidR="00724E10" w:rsidRDefault="001939C4" w:rsidP="008F37A7">
      <w:pPr>
        <w:pStyle w:val="Bezodstpw"/>
        <w:numPr>
          <w:ilvl w:val="0"/>
          <w:numId w:val="4"/>
        </w:numPr>
      </w:pPr>
      <w:r>
        <w:t>ip w sekcji:</w:t>
      </w:r>
    </w:p>
    <w:p w:rsidR="001939C4" w:rsidRDefault="001939C4" w:rsidP="001939C4">
      <w:pPr>
        <w:pStyle w:val="Bezodstpw"/>
        <w:ind w:left="720"/>
      </w:pPr>
      <w:r>
        <w:t>&lt;StatusUploadHost&gt;</w:t>
      </w:r>
      <w:r w:rsidR="002C3076">
        <w:t xml:space="preserve"> --- jest to adres </w:t>
      </w:r>
      <w:r w:rsidR="002C3076">
        <w:rPr>
          <w:rFonts w:ascii="Calibri" w:hAnsi="Calibri" w:cs="Calibri"/>
          <w:color w:val="242424"/>
          <w:shd w:val="clear" w:color="auto" w:fill="FFFFFF"/>
        </w:rPr>
        <w:t>ip serwera</w:t>
      </w:r>
    </w:p>
    <w:p w:rsidR="001939C4" w:rsidRDefault="001939C4" w:rsidP="00724E10">
      <w:pPr>
        <w:pStyle w:val="Bezodstpw"/>
        <w:ind w:left="720"/>
      </w:pPr>
      <w:r w:rsidRPr="001939C4">
        <w:t>&lt;Remo</w:t>
      </w:r>
      <w:r w:rsidR="008F37A7">
        <w:t>teCommandExecutionHost&gt;</w:t>
      </w:r>
      <w:r w:rsidR="002C3076">
        <w:t xml:space="preserve"> ---- jest to adres  i</w:t>
      </w:r>
      <w:r w:rsidR="002C3076">
        <w:rPr>
          <w:rFonts w:ascii="Calibri" w:hAnsi="Calibri" w:cs="Calibri"/>
          <w:color w:val="242424"/>
          <w:shd w:val="clear" w:color="auto" w:fill="FFFFFF"/>
        </w:rPr>
        <w:t>p kasy sco</w:t>
      </w:r>
    </w:p>
    <w:p w:rsidR="008F37A7" w:rsidRDefault="008F37A7" w:rsidP="008F37A7">
      <w:pPr>
        <w:pStyle w:val="Bezodstpw"/>
        <w:numPr>
          <w:ilvl w:val="0"/>
          <w:numId w:val="4"/>
        </w:numPr>
      </w:pPr>
      <w:r>
        <w:t>karty kodów w sekcji:</w:t>
      </w:r>
    </w:p>
    <w:p w:rsidR="00900637" w:rsidRDefault="008F37A7" w:rsidP="002C3076">
      <w:pPr>
        <w:pStyle w:val="Bezodstpw"/>
        <w:ind w:left="720"/>
      </w:pPr>
      <w:r w:rsidRPr="008F37A7">
        <w:t>&lt;AttendantBarcodeRegex&gt;</w:t>
      </w:r>
      <w:r w:rsidR="002C3076">
        <w:t xml:space="preserve"> --- jest to karta kodów asystenta</w:t>
      </w:r>
    </w:p>
    <w:p w:rsidR="00900637" w:rsidRDefault="00900637" w:rsidP="00900637">
      <w:pPr>
        <w:pStyle w:val="Bezodstpw"/>
      </w:pPr>
    </w:p>
    <w:p w:rsidR="003D0995" w:rsidRDefault="003D0995" w:rsidP="003D0995">
      <w:pPr>
        <w:pStyle w:val="Bezodstpw"/>
        <w:ind w:left="720"/>
      </w:pPr>
    </w:p>
    <w:p w:rsidR="003D0995" w:rsidRDefault="003D0995" w:rsidP="003D0995">
      <w:pPr>
        <w:pStyle w:val="Bezodstpw"/>
        <w:ind w:left="720"/>
      </w:pPr>
    </w:p>
    <w:sectPr w:rsidR="003D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C8" w:rsidRDefault="00473FC8" w:rsidP="00825287">
      <w:pPr>
        <w:spacing w:after="0" w:line="240" w:lineRule="auto"/>
      </w:pPr>
      <w:r>
        <w:separator/>
      </w:r>
    </w:p>
  </w:endnote>
  <w:endnote w:type="continuationSeparator" w:id="0">
    <w:p w:rsidR="00473FC8" w:rsidRDefault="00473FC8" w:rsidP="0082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C8" w:rsidRDefault="00473FC8" w:rsidP="00825287">
      <w:pPr>
        <w:spacing w:after="0" w:line="240" w:lineRule="auto"/>
      </w:pPr>
      <w:r>
        <w:separator/>
      </w:r>
    </w:p>
  </w:footnote>
  <w:footnote w:type="continuationSeparator" w:id="0">
    <w:p w:rsidR="00473FC8" w:rsidRDefault="00473FC8" w:rsidP="0082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29CF"/>
    <w:multiLevelType w:val="hybridMultilevel"/>
    <w:tmpl w:val="00F06FB6"/>
    <w:lvl w:ilvl="0" w:tplc="7DBAD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E2FD5"/>
    <w:multiLevelType w:val="hybridMultilevel"/>
    <w:tmpl w:val="361E91FC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5718"/>
    <w:multiLevelType w:val="hybridMultilevel"/>
    <w:tmpl w:val="BA48E6E8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C9"/>
    <w:multiLevelType w:val="hybridMultilevel"/>
    <w:tmpl w:val="38D81742"/>
    <w:lvl w:ilvl="0" w:tplc="B2A85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77F7A"/>
    <w:multiLevelType w:val="hybridMultilevel"/>
    <w:tmpl w:val="BFB0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8D"/>
    <w:rsid w:val="00110C4E"/>
    <w:rsid w:val="001939C4"/>
    <w:rsid w:val="002C3076"/>
    <w:rsid w:val="002D3D7E"/>
    <w:rsid w:val="002E2B0C"/>
    <w:rsid w:val="002E7167"/>
    <w:rsid w:val="003D0995"/>
    <w:rsid w:val="00473FC8"/>
    <w:rsid w:val="004D32F2"/>
    <w:rsid w:val="0069377C"/>
    <w:rsid w:val="00724E10"/>
    <w:rsid w:val="007C5450"/>
    <w:rsid w:val="00800B77"/>
    <w:rsid w:val="00813295"/>
    <w:rsid w:val="00825287"/>
    <w:rsid w:val="008F37A7"/>
    <w:rsid w:val="00900637"/>
    <w:rsid w:val="00902A17"/>
    <w:rsid w:val="009E780E"/>
    <w:rsid w:val="00AB321E"/>
    <w:rsid w:val="00AE103C"/>
    <w:rsid w:val="00B16755"/>
    <w:rsid w:val="00BC608D"/>
    <w:rsid w:val="00CB47AB"/>
    <w:rsid w:val="00D55979"/>
    <w:rsid w:val="00DD4748"/>
    <w:rsid w:val="00F16EBA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2CB24-8416-4411-91EF-D27109E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995"/>
    <w:pPr>
      <w:ind w:left="720"/>
      <w:contextualSpacing/>
    </w:pPr>
  </w:style>
  <w:style w:type="paragraph" w:styleId="Bezodstpw">
    <w:name w:val="No Spacing"/>
    <w:uiPriority w:val="1"/>
    <w:qFormat/>
    <w:rsid w:val="003D09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2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87"/>
  </w:style>
  <w:style w:type="paragraph" w:styleId="Stopka">
    <w:name w:val="footer"/>
    <w:basedOn w:val="Normalny"/>
    <w:link w:val="StopkaZnak"/>
    <w:uiPriority w:val="99"/>
    <w:unhideWhenUsed/>
    <w:rsid w:val="0082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87"/>
  </w:style>
  <w:style w:type="character" w:styleId="Hipercze">
    <w:name w:val="Hyperlink"/>
    <w:basedOn w:val="Domylnaczcionkaakapitu"/>
    <w:uiPriority w:val="99"/>
    <w:unhideWhenUsed/>
    <w:rsid w:val="002E2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erwisdc.pl/DIR/market/!aktualizacje_KasaSCO/SelfCheckout.DelikatesyCentrum_1.3.8439.15838_wzr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8840</TotalTime>
  <Pages>3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</dc:creator>
  <cp:keywords/>
  <dc:description/>
  <cp:lastModifiedBy>hel</cp:lastModifiedBy>
  <cp:revision>5</cp:revision>
  <dcterms:created xsi:type="dcterms:W3CDTF">2023-03-09T09:00:00Z</dcterms:created>
  <dcterms:modified xsi:type="dcterms:W3CDTF">2023-03-30T08:32:00Z</dcterms:modified>
</cp:coreProperties>
</file>